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82E4" w14:textId="77777777" w:rsidR="00E36C04" w:rsidRPr="00F14C72" w:rsidRDefault="00E36C04" w:rsidP="00684E34">
      <w:pPr>
        <w:jc w:val="center"/>
        <w:rPr>
          <w:rFonts w:cs="Calibri"/>
          <w:b/>
          <w:bCs/>
        </w:rPr>
      </w:pPr>
    </w:p>
    <w:p w14:paraId="51810C5D" w14:textId="355CD66A" w:rsidR="00653833" w:rsidRPr="00F14C72" w:rsidRDefault="00653833" w:rsidP="00684E34">
      <w:pPr>
        <w:jc w:val="center"/>
        <w:rPr>
          <w:rFonts w:cs="Calibri"/>
        </w:rPr>
      </w:pPr>
      <w:r w:rsidRPr="00F14C72">
        <w:rPr>
          <w:rFonts w:cs="Calibri"/>
          <w:b/>
          <w:bCs/>
        </w:rPr>
        <w:t>BBOP Boat Launch Protocol</w:t>
      </w:r>
    </w:p>
    <w:p w14:paraId="5EC42E2A" w14:textId="77777777" w:rsidR="00653833" w:rsidRPr="00F14C72" w:rsidRDefault="00653833" w:rsidP="00653833">
      <w:pPr>
        <w:numPr>
          <w:ilvl w:val="0"/>
          <w:numId w:val="1"/>
        </w:numPr>
        <w:rPr>
          <w:rFonts w:cs="Calibri"/>
        </w:rPr>
      </w:pPr>
      <w:r w:rsidRPr="00F14C72">
        <w:rPr>
          <w:rFonts w:cs="Calibri"/>
          <w:b/>
          <w:bCs/>
        </w:rPr>
        <w:t>Arrival and Preparation:</w:t>
      </w:r>
    </w:p>
    <w:p w14:paraId="272BEE0E" w14:textId="5759FEF4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Upon arrival, all </w:t>
      </w:r>
      <w:r w:rsidR="00184220" w:rsidRPr="00F14C72">
        <w:rPr>
          <w:rFonts w:cs="Calibri"/>
        </w:rPr>
        <w:t>crew members</w:t>
      </w:r>
      <w:r w:rsidRPr="00F14C72">
        <w:rPr>
          <w:rFonts w:cs="Calibri"/>
        </w:rPr>
        <w:t xml:space="preserve"> bail canoes. </w:t>
      </w:r>
      <w:r w:rsidRPr="00F14C72">
        <w:rPr>
          <w:rFonts w:ascii="Arial" w:hAnsi="Arial" w:cs="Arial"/>
        </w:rPr>
        <w:t>​</w:t>
      </w:r>
    </w:p>
    <w:p w14:paraId="5B585F08" w14:textId="2C947BB1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>Steers</w:t>
      </w:r>
      <w:r w:rsidR="00184220" w:rsidRPr="00F14C72">
        <w:rPr>
          <w:rFonts w:cs="Calibri"/>
        </w:rPr>
        <w:t xml:space="preserve"> or any crew member</w:t>
      </w:r>
      <w:r w:rsidRPr="00F14C72">
        <w:rPr>
          <w:rFonts w:cs="Calibri"/>
        </w:rPr>
        <w:t xml:space="preserve"> place a bumper in the stern area. </w:t>
      </w:r>
      <w:r w:rsidRPr="00F14C72">
        <w:rPr>
          <w:rFonts w:ascii="Arial" w:hAnsi="Arial" w:cs="Arial"/>
        </w:rPr>
        <w:t>​</w:t>
      </w:r>
    </w:p>
    <w:p w14:paraId="6842AED7" w14:textId="6C7BCC56" w:rsidR="00653833" w:rsidRPr="00F14C72" w:rsidRDefault="00653833" w:rsidP="00653833">
      <w:pPr>
        <w:numPr>
          <w:ilvl w:val="0"/>
          <w:numId w:val="1"/>
        </w:numPr>
        <w:rPr>
          <w:rFonts w:cs="Calibri"/>
        </w:rPr>
      </w:pPr>
      <w:r w:rsidRPr="00F14C72">
        <w:rPr>
          <w:rFonts w:cs="Calibri"/>
          <w:b/>
          <w:bCs/>
        </w:rPr>
        <w:t xml:space="preserve">Lifting the </w:t>
      </w:r>
      <w:r w:rsidR="00FF26AA" w:rsidRPr="00F14C72">
        <w:rPr>
          <w:rFonts w:cs="Calibri"/>
          <w:b/>
          <w:bCs/>
        </w:rPr>
        <w:t xml:space="preserve">Spec </w:t>
      </w:r>
      <w:r w:rsidRPr="00F14C72">
        <w:rPr>
          <w:rFonts w:cs="Calibri"/>
          <w:b/>
          <w:bCs/>
        </w:rPr>
        <w:t>Canoe:</w:t>
      </w:r>
      <w:r w:rsidRPr="00F14C72">
        <w:rPr>
          <w:rFonts w:cs="Calibri"/>
        </w:rPr>
        <w:t xml:space="preserve"> </w:t>
      </w:r>
      <w:r w:rsidRPr="00F14C72">
        <w:rPr>
          <w:rFonts w:ascii="Arial" w:hAnsi="Arial" w:cs="Arial"/>
        </w:rPr>
        <w:t>​</w:t>
      </w:r>
    </w:p>
    <w:p w14:paraId="506743BA" w14:textId="77777777" w:rsidR="00474D7D" w:rsidRPr="00F14C72" w:rsidRDefault="00653833" w:rsidP="00684E34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Taller individuals should be positioned by the ama when lifting. </w:t>
      </w:r>
      <w:r w:rsidRPr="00F14C72">
        <w:rPr>
          <w:rFonts w:ascii="Arial" w:hAnsi="Arial" w:cs="Arial"/>
        </w:rPr>
        <w:t>​</w:t>
      </w:r>
    </w:p>
    <w:p w14:paraId="26EA467B" w14:textId="74A3F126" w:rsidR="00653833" w:rsidRPr="00F14C72" w:rsidRDefault="00653833" w:rsidP="00684E34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One person will call the lift, and the cart should be placed between seats 3 and 4. </w:t>
      </w:r>
      <w:r w:rsidRPr="00F14C72">
        <w:rPr>
          <w:rFonts w:ascii="Arial" w:hAnsi="Arial" w:cs="Arial"/>
        </w:rPr>
        <w:t>​</w:t>
      </w:r>
    </w:p>
    <w:p w14:paraId="049EA4C5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After lifting, 1-2 additional people should assist in passing the ama. </w:t>
      </w:r>
      <w:r w:rsidRPr="00F14C72">
        <w:rPr>
          <w:rFonts w:ascii="Arial" w:hAnsi="Arial" w:cs="Arial"/>
        </w:rPr>
        <w:t>​</w:t>
      </w:r>
    </w:p>
    <w:p w14:paraId="5523C300" w14:textId="14DF0105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Positioning: One person in the front (non-ama side), 1-2 on the ama, and 3 </w:t>
      </w:r>
      <w:r w:rsidR="006670AA" w:rsidRPr="00F14C72">
        <w:rPr>
          <w:rFonts w:cs="Calibri"/>
        </w:rPr>
        <w:t>on</w:t>
      </w:r>
      <w:r w:rsidRPr="00F14C72">
        <w:rPr>
          <w:rFonts w:cs="Calibri"/>
        </w:rPr>
        <w:t xml:space="preserve"> the back. </w:t>
      </w:r>
      <w:r w:rsidRPr="00F14C72">
        <w:rPr>
          <w:rFonts w:ascii="Arial" w:hAnsi="Arial" w:cs="Arial"/>
        </w:rPr>
        <w:t>​</w:t>
      </w:r>
    </w:p>
    <w:p w14:paraId="7B2CC7AD" w14:textId="75040A49" w:rsidR="006F0E0D" w:rsidRPr="00F14C72" w:rsidRDefault="006F0E0D" w:rsidP="006F0E0D">
      <w:pPr>
        <w:numPr>
          <w:ilvl w:val="0"/>
          <w:numId w:val="1"/>
        </w:numPr>
        <w:rPr>
          <w:rFonts w:cs="Calibri"/>
          <w:b/>
          <w:bCs/>
        </w:rPr>
      </w:pPr>
      <w:r w:rsidRPr="00F14C72">
        <w:rPr>
          <w:rFonts w:cs="Arial"/>
          <w:b/>
          <w:bCs/>
        </w:rPr>
        <w:t>Lifting the Unlimited</w:t>
      </w:r>
    </w:p>
    <w:p w14:paraId="16AB3C2A" w14:textId="77777777" w:rsidR="00653833" w:rsidRPr="00F14C72" w:rsidRDefault="00653833" w:rsidP="00653833">
      <w:pPr>
        <w:numPr>
          <w:ilvl w:val="0"/>
          <w:numId w:val="1"/>
        </w:numPr>
        <w:rPr>
          <w:rFonts w:cs="Calibri"/>
        </w:rPr>
      </w:pPr>
      <w:r w:rsidRPr="00F14C72">
        <w:rPr>
          <w:rFonts w:cs="Calibri"/>
          <w:b/>
          <w:bCs/>
        </w:rPr>
        <w:t>Bringing the Canoe Down to the Water:</w:t>
      </w:r>
      <w:r w:rsidRPr="00F14C72">
        <w:rPr>
          <w:rFonts w:cs="Calibri"/>
        </w:rPr>
        <w:t xml:space="preserve"> </w:t>
      </w:r>
      <w:r w:rsidRPr="00F14C72">
        <w:rPr>
          <w:rFonts w:ascii="Arial" w:hAnsi="Arial" w:cs="Arial"/>
        </w:rPr>
        <w:t>​</w:t>
      </w:r>
    </w:p>
    <w:p w14:paraId="422FD9A5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Move slowly and carefully. </w:t>
      </w:r>
      <w:r w:rsidRPr="00F14C72">
        <w:rPr>
          <w:rFonts w:ascii="Arial" w:hAnsi="Arial" w:cs="Arial"/>
        </w:rPr>
        <w:t>​</w:t>
      </w:r>
    </w:p>
    <w:p w14:paraId="40BD663C" w14:textId="2DD1D45B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>Once the bow is in the water, the front person</w:t>
      </w:r>
      <w:r w:rsidR="006F6BE3" w:rsidRPr="00F14C72">
        <w:rPr>
          <w:rFonts w:cs="Calibri"/>
        </w:rPr>
        <w:t xml:space="preserve"> and one person on the ama</w:t>
      </w:r>
      <w:r w:rsidRPr="00F14C72">
        <w:rPr>
          <w:rFonts w:cs="Calibri"/>
        </w:rPr>
        <w:t xml:space="preserve"> </w:t>
      </w:r>
      <w:r w:rsidR="006F6BE3" w:rsidRPr="00F14C72">
        <w:rPr>
          <w:rFonts w:cs="Calibri"/>
        </w:rPr>
        <w:t>will</w:t>
      </w:r>
      <w:r w:rsidRPr="00F14C72">
        <w:rPr>
          <w:rFonts w:cs="Calibri"/>
        </w:rPr>
        <w:t xml:space="preserve"> move to the back to help with the canoe. </w:t>
      </w:r>
      <w:r w:rsidRPr="00F14C72">
        <w:rPr>
          <w:rFonts w:ascii="Arial" w:hAnsi="Arial" w:cs="Arial"/>
        </w:rPr>
        <w:t>​</w:t>
      </w:r>
    </w:p>
    <w:p w14:paraId="3D07D6BA" w14:textId="392F1745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>Let the ama down lightly to avoid landing on rocks or hard surfaces</w:t>
      </w:r>
      <w:r w:rsidR="00475300" w:rsidRPr="00F14C72">
        <w:rPr>
          <w:rFonts w:cs="Calibri"/>
        </w:rPr>
        <w:t xml:space="preserve">. </w:t>
      </w:r>
      <w:r w:rsidR="00CD1517" w:rsidRPr="00F14C72">
        <w:rPr>
          <w:rFonts w:cs="Calibri"/>
        </w:rPr>
        <w:t>People</w:t>
      </w:r>
      <w:r w:rsidRPr="00F14C72">
        <w:rPr>
          <w:rFonts w:cs="Calibri"/>
        </w:rPr>
        <w:t xml:space="preserve"> </w:t>
      </w:r>
      <w:r w:rsidR="00CD1517" w:rsidRPr="00F14C72">
        <w:rPr>
          <w:rFonts w:cs="Calibri"/>
        </w:rPr>
        <w:t xml:space="preserve">on </w:t>
      </w:r>
      <w:r w:rsidRPr="00F14C72">
        <w:rPr>
          <w:rFonts w:cs="Calibri"/>
        </w:rPr>
        <w:t>the ama go to the back and help with putting the canoe in the water</w:t>
      </w:r>
      <w:r w:rsidR="00475300" w:rsidRPr="00F14C72">
        <w:rPr>
          <w:rFonts w:cs="Calibri"/>
        </w:rPr>
        <w:t xml:space="preserve">. </w:t>
      </w:r>
      <w:r w:rsidRPr="00F14C72">
        <w:rPr>
          <w:rFonts w:cs="Calibri"/>
        </w:rPr>
        <w:t xml:space="preserve">The back of the canoe gets </w:t>
      </w:r>
      <w:r w:rsidR="006670AA" w:rsidRPr="00F14C72">
        <w:rPr>
          <w:rFonts w:cs="Calibri"/>
        </w:rPr>
        <w:t>heavy</w:t>
      </w:r>
      <w:r w:rsidRPr="00F14C72">
        <w:rPr>
          <w:rFonts w:cs="Calibri"/>
        </w:rPr>
        <w:t xml:space="preserve"> once everyone </w:t>
      </w:r>
      <w:proofErr w:type="gramStart"/>
      <w:r w:rsidR="00CD1517" w:rsidRPr="00F14C72">
        <w:rPr>
          <w:rFonts w:cs="Calibri"/>
        </w:rPr>
        <w:t>lets</w:t>
      </w:r>
      <w:proofErr w:type="gramEnd"/>
      <w:r w:rsidRPr="00F14C72">
        <w:rPr>
          <w:rFonts w:cs="Calibri"/>
        </w:rPr>
        <w:t xml:space="preserve"> go. </w:t>
      </w:r>
      <w:r w:rsidRPr="00F14C72">
        <w:rPr>
          <w:rFonts w:ascii="Arial" w:hAnsi="Arial" w:cs="Arial"/>
        </w:rPr>
        <w:t>​</w:t>
      </w:r>
    </w:p>
    <w:p w14:paraId="1E26D537" w14:textId="1064F3FD" w:rsidR="00DD18A9" w:rsidRPr="00F14C72" w:rsidRDefault="00653833" w:rsidP="00F14C72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Ensure everyone is ready: one person on the cart, and the canoe should be mostly in the water. </w:t>
      </w:r>
      <w:r w:rsidRPr="00F14C72">
        <w:rPr>
          <w:rFonts w:ascii="Arial" w:hAnsi="Arial" w:cs="Arial"/>
        </w:rPr>
        <w:t>​</w:t>
      </w:r>
    </w:p>
    <w:p w14:paraId="6071E09C" w14:textId="4CC0DE8E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One person will call to lift the canoe, and another will be ready with the bumper, placed close to the water line. </w:t>
      </w:r>
      <w:r w:rsidRPr="00F14C72">
        <w:rPr>
          <w:rFonts w:ascii="Arial" w:hAnsi="Arial" w:cs="Arial"/>
        </w:rPr>
        <w:t>​</w:t>
      </w:r>
    </w:p>
    <w:p w14:paraId="0BC2B796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The steersperson holds the canoe while seat 5 takes the cart back to the top (inside the gate or by the </w:t>
      </w:r>
      <w:proofErr w:type="gramStart"/>
      <w:r w:rsidRPr="00F14C72">
        <w:rPr>
          <w:rFonts w:cs="Calibri"/>
        </w:rPr>
        <w:t>ecology</w:t>
      </w:r>
      <w:proofErr w:type="gramEnd"/>
      <w:r w:rsidRPr="00F14C72">
        <w:rPr>
          <w:rFonts w:cs="Calibri"/>
        </w:rPr>
        <w:t xml:space="preserve"> concrete blocks). </w:t>
      </w:r>
      <w:r w:rsidRPr="00F14C72">
        <w:rPr>
          <w:rFonts w:ascii="Arial" w:hAnsi="Arial" w:cs="Arial"/>
        </w:rPr>
        <w:t>​</w:t>
      </w:r>
    </w:p>
    <w:p w14:paraId="0E5C00B6" w14:textId="17B9356A" w:rsidR="00653833" w:rsidRPr="00F14C72" w:rsidRDefault="00653833" w:rsidP="00DD18A9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Avoid stepping on paddles and seats when getting into the canoe. </w:t>
      </w:r>
      <w:r w:rsidRPr="00F14C72">
        <w:rPr>
          <w:rFonts w:ascii="Arial" w:hAnsi="Arial" w:cs="Arial"/>
        </w:rPr>
        <w:t>​</w:t>
      </w:r>
    </w:p>
    <w:p w14:paraId="71A2A23D" w14:textId="77777777" w:rsidR="00F14C72" w:rsidRPr="00F14C72" w:rsidRDefault="00F14C72" w:rsidP="00F14C72">
      <w:pPr>
        <w:ind w:left="1440"/>
        <w:rPr>
          <w:rFonts w:cs="Calibri"/>
        </w:rPr>
      </w:pPr>
    </w:p>
    <w:p w14:paraId="3728124F" w14:textId="77777777" w:rsidR="00653833" w:rsidRPr="00F14C72" w:rsidRDefault="00653833" w:rsidP="00653833">
      <w:pPr>
        <w:numPr>
          <w:ilvl w:val="0"/>
          <w:numId w:val="1"/>
        </w:numPr>
        <w:rPr>
          <w:rFonts w:cs="Calibri"/>
        </w:rPr>
      </w:pPr>
      <w:r w:rsidRPr="00F14C72">
        <w:rPr>
          <w:rFonts w:cs="Calibri"/>
          <w:b/>
          <w:bCs/>
        </w:rPr>
        <w:lastRenderedPageBreak/>
        <w:t>Returning to the CBC:</w:t>
      </w:r>
      <w:r w:rsidRPr="00F14C72">
        <w:rPr>
          <w:rFonts w:cs="Calibri"/>
        </w:rPr>
        <w:t xml:space="preserve"> </w:t>
      </w:r>
      <w:r w:rsidRPr="00F14C72">
        <w:rPr>
          <w:rFonts w:ascii="Arial" w:hAnsi="Arial" w:cs="Arial"/>
        </w:rPr>
        <w:t>​</w:t>
      </w:r>
    </w:p>
    <w:p w14:paraId="175326D6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Listen to your steersperson. </w:t>
      </w:r>
      <w:r w:rsidRPr="00F14C72">
        <w:rPr>
          <w:rFonts w:ascii="Arial" w:hAnsi="Arial" w:cs="Arial"/>
        </w:rPr>
        <w:t>​</w:t>
      </w:r>
    </w:p>
    <w:p w14:paraId="6C0593D1" w14:textId="2D5645F2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Seat 1 exits first to </w:t>
      </w:r>
      <w:r w:rsidR="00B70405" w:rsidRPr="00F14C72">
        <w:rPr>
          <w:rFonts w:cs="Calibri"/>
        </w:rPr>
        <w:t xml:space="preserve">place the fender on the ramp beneath the canoe and </w:t>
      </w:r>
      <w:r w:rsidRPr="00F14C72">
        <w:rPr>
          <w:rFonts w:cs="Calibri"/>
        </w:rPr>
        <w:t xml:space="preserve">hold the canoe. </w:t>
      </w:r>
      <w:r w:rsidRPr="00F14C72">
        <w:rPr>
          <w:rFonts w:ascii="Arial" w:hAnsi="Arial" w:cs="Arial"/>
        </w:rPr>
        <w:t>​</w:t>
      </w:r>
      <w:r w:rsidRPr="00F14C72">
        <w:rPr>
          <w:rFonts w:cs="Calibri"/>
        </w:rPr>
        <w:t xml:space="preserve"> In rough water, seat 2 should assist seat 1 in holding the canoe and watch the ama to prevent it from hitting rocks or the dock. </w:t>
      </w:r>
      <w:r w:rsidRPr="00F14C72">
        <w:rPr>
          <w:rFonts w:ascii="Arial" w:hAnsi="Arial" w:cs="Arial"/>
        </w:rPr>
        <w:t>​</w:t>
      </w:r>
    </w:p>
    <w:p w14:paraId="2D049BFC" w14:textId="476FF92E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Seat </w:t>
      </w:r>
      <w:r w:rsidR="008C2D6C" w:rsidRPr="00F14C72">
        <w:rPr>
          <w:rFonts w:cs="Calibri"/>
        </w:rPr>
        <w:t xml:space="preserve">1 </w:t>
      </w:r>
      <w:r w:rsidRPr="00F14C72">
        <w:rPr>
          <w:rFonts w:cs="Calibri"/>
        </w:rPr>
        <w:t>retrieves the cart and places it between seats 3 and 4 (look for a mark on the gu</w:t>
      </w:r>
      <w:r w:rsidR="00AB0A7A" w:rsidRPr="00F14C72">
        <w:rPr>
          <w:rFonts w:cs="Calibri"/>
        </w:rPr>
        <w:t>nnel aka mo’o</w:t>
      </w:r>
      <w:r w:rsidRPr="00F14C72">
        <w:rPr>
          <w:rFonts w:cs="Calibri"/>
        </w:rPr>
        <w:t xml:space="preserve">). </w:t>
      </w:r>
      <w:r w:rsidRPr="00F14C72">
        <w:rPr>
          <w:rFonts w:ascii="Arial" w:hAnsi="Arial" w:cs="Arial"/>
        </w:rPr>
        <w:t>​</w:t>
      </w:r>
    </w:p>
    <w:p w14:paraId="24E0CB1F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Seat 6 should remain in the canoe until everyone else is out to keep the canoe in place. </w:t>
      </w:r>
      <w:r w:rsidRPr="00F14C72">
        <w:rPr>
          <w:rFonts w:ascii="Arial" w:hAnsi="Arial" w:cs="Arial"/>
        </w:rPr>
        <w:t>​</w:t>
      </w:r>
    </w:p>
    <w:p w14:paraId="5EDD1D0E" w14:textId="77777777" w:rsidR="00653833" w:rsidRPr="00F14C72" w:rsidRDefault="00653833" w:rsidP="00653833">
      <w:pPr>
        <w:numPr>
          <w:ilvl w:val="0"/>
          <w:numId w:val="1"/>
        </w:numPr>
        <w:rPr>
          <w:rFonts w:cs="Calibri"/>
        </w:rPr>
      </w:pPr>
      <w:r w:rsidRPr="00F14C72">
        <w:rPr>
          <w:rFonts w:cs="Calibri"/>
          <w:b/>
          <w:bCs/>
        </w:rPr>
        <w:t>Stowing Canoes:</w:t>
      </w:r>
      <w:r w:rsidRPr="00F14C72">
        <w:rPr>
          <w:rFonts w:cs="Calibri"/>
        </w:rPr>
        <w:t xml:space="preserve"> </w:t>
      </w:r>
      <w:r w:rsidRPr="00F14C72">
        <w:rPr>
          <w:rFonts w:ascii="Arial" w:hAnsi="Arial" w:cs="Arial"/>
        </w:rPr>
        <w:t>​</w:t>
      </w:r>
    </w:p>
    <w:p w14:paraId="63B09626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Keep canoe hulls close together, with cradles staggered and placed in painted areas on the ground. </w:t>
      </w:r>
      <w:r w:rsidRPr="00F14C72">
        <w:rPr>
          <w:rFonts w:ascii="Arial" w:hAnsi="Arial" w:cs="Arial"/>
        </w:rPr>
        <w:t>​</w:t>
      </w:r>
    </w:p>
    <w:p w14:paraId="087D1782" w14:textId="77777777" w:rsidR="00653833" w:rsidRPr="00F14C72" w:rsidRDefault="00653833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One person should be inside the ama to help with placement before lifting. </w:t>
      </w:r>
      <w:r w:rsidRPr="00F14C72">
        <w:rPr>
          <w:rFonts w:ascii="Arial" w:hAnsi="Arial" w:cs="Arial"/>
        </w:rPr>
        <w:t>​</w:t>
      </w:r>
      <w:r w:rsidRPr="00F14C72">
        <w:rPr>
          <w:rFonts w:cs="Calibri"/>
        </w:rPr>
        <w:t xml:space="preserve"> Two people should be on the ama before lifting, and one person on the cart. </w:t>
      </w:r>
      <w:r w:rsidRPr="00F14C72">
        <w:rPr>
          <w:rFonts w:ascii="Arial" w:hAnsi="Arial" w:cs="Arial"/>
        </w:rPr>
        <w:t>​</w:t>
      </w:r>
      <w:r w:rsidRPr="00F14C72">
        <w:rPr>
          <w:rFonts w:cs="Calibri"/>
        </w:rPr>
        <w:t xml:space="preserve"> Everyone else assists with lifting. </w:t>
      </w:r>
      <w:r w:rsidRPr="00F14C72">
        <w:rPr>
          <w:rFonts w:ascii="Arial" w:hAnsi="Arial" w:cs="Arial"/>
        </w:rPr>
        <w:t>​</w:t>
      </w:r>
    </w:p>
    <w:p w14:paraId="67343672" w14:textId="44870068" w:rsidR="00B70405" w:rsidRPr="00F14C72" w:rsidRDefault="00B70405" w:rsidP="00653833">
      <w:pPr>
        <w:numPr>
          <w:ilvl w:val="1"/>
          <w:numId w:val="1"/>
        </w:numPr>
        <w:rPr>
          <w:rFonts w:cs="Calibri"/>
        </w:rPr>
      </w:pPr>
      <w:r w:rsidRPr="00F14C72">
        <w:rPr>
          <w:rFonts w:cs="Arial"/>
        </w:rPr>
        <w:t xml:space="preserve">Canoes should be positioned so that the `iakos are roughly aligned. </w:t>
      </w:r>
    </w:p>
    <w:p w14:paraId="451A6C3F" w14:textId="42C084E4" w:rsidR="00404918" w:rsidRPr="00F14C72" w:rsidRDefault="00B70405" w:rsidP="00B70405">
      <w:pPr>
        <w:numPr>
          <w:ilvl w:val="1"/>
          <w:numId w:val="1"/>
        </w:numPr>
        <w:rPr>
          <w:rFonts w:cs="Calibri"/>
        </w:rPr>
      </w:pPr>
      <w:r w:rsidRPr="00F14C72">
        <w:rPr>
          <w:rFonts w:cs="Arial"/>
        </w:rPr>
        <w:t>Place paddling/PFDs between each ama and the underlying `</w:t>
      </w:r>
      <w:proofErr w:type="spellStart"/>
      <w:r w:rsidRPr="00F14C72">
        <w:rPr>
          <w:rFonts w:cs="Arial"/>
        </w:rPr>
        <w:t>iako</w:t>
      </w:r>
      <w:proofErr w:type="spellEnd"/>
      <w:r w:rsidRPr="00F14C72">
        <w:rPr>
          <w:rFonts w:cs="Arial"/>
        </w:rPr>
        <w:t xml:space="preserve"> or rack to ensure it is not damaged.</w:t>
      </w:r>
    </w:p>
    <w:p w14:paraId="41FB98B0" w14:textId="793A30B9" w:rsidR="00653833" w:rsidRPr="00F14C72" w:rsidRDefault="00404918" w:rsidP="00B70405">
      <w:pPr>
        <w:numPr>
          <w:ilvl w:val="1"/>
          <w:numId w:val="1"/>
        </w:numPr>
        <w:rPr>
          <w:rFonts w:cs="Calibri"/>
        </w:rPr>
      </w:pPr>
      <w:r w:rsidRPr="00F14C72">
        <w:rPr>
          <w:rFonts w:cs="Calibri"/>
        </w:rPr>
        <w:t xml:space="preserve">If the ama is significantly elevated or there is likely to be wind, loosely tie amas to the rack with available line. </w:t>
      </w:r>
    </w:p>
    <w:p w14:paraId="093BD7EE" w14:textId="77777777" w:rsidR="00653833" w:rsidRPr="00F14C72" w:rsidRDefault="00653833">
      <w:pPr>
        <w:rPr>
          <w:rFonts w:cs="Calibri"/>
        </w:rPr>
      </w:pPr>
    </w:p>
    <w:sectPr w:rsidR="00653833" w:rsidRPr="00F14C72" w:rsidSect="00774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D45E" w14:textId="77777777" w:rsidR="00BD196A" w:rsidRDefault="00BD196A" w:rsidP="00653833">
      <w:pPr>
        <w:spacing w:after="0" w:line="240" w:lineRule="auto"/>
      </w:pPr>
      <w:r>
        <w:separator/>
      </w:r>
    </w:p>
  </w:endnote>
  <w:endnote w:type="continuationSeparator" w:id="0">
    <w:p w14:paraId="62B98327" w14:textId="77777777" w:rsidR="00BD196A" w:rsidRDefault="00BD196A" w:rsidP="006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92E10" w14:textId="77777777" w:rsidR="00B256CC" w:rsidRDefault="00B25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FCE3A" w14:textId="4A94A8E8" w:rsidR="00774396" w:rsidRDefault="00774396" w:rsidP="00774396">
    <w:pPr>
      <w:pStyle w:val="Footer"/>
    </w:pPr>
    <w:r>
      <w:tab/>
    </w:r>
    <w:sdt>
      <w:sdtPr>
        <w:id w:val="-10517642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 w:rsidR="001F4356">
      <w:rPr>
        <w:noProof/>
      </w:rPr>
      <w:t xml:space="preserve">March </w:t>
    </w:r>
    <w:r w:rsidR="00FF1BC8">
      <w:rPr>
        <w:noProof/>
      </w:rPr>
      <w:t>2025</w:t>
    </w:r>
  </w:p>
  <w:p w14:paraId="5CB6F8AC" w14:textId="29232ADB" w:rsidR="00653833" w:rsidRDefault="00653833" w:rsidP="0065383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77F9" w14:textId="77777777" w:rsidR="00B256CC" w:rsidRDefault="00B2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769A" w14:textId="77777777" w:rsidR="00BD196A" w:rsidRDefault="00BD196A" w:rsidP="00653833">
      <w:pPr>
        <w:spacing w:after="0" w:line="240" w:lineRule="auto"/>
      </w:pPr>
      <w:r>
        <w:separator/>
      </w:r>
    </w:p>
  </w:footnote>
  <w:footnote w:type="continuationSeparator" w:id="0">
    <w:p w14:paraId="3496E060" w14:textId="77777777" w:rsidR="00BD196A" w:rsidRDefault="00BD196A" w:rsidP="006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E4C88" w14:textId="5C36CAEC" w:rsidR="009B18A3" w:rsidRDefault="009B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CF7B" w14:textId="3D13A770" w:rsidR="009B18A3" w:rsidRDefault="00E36C04">
    <w:pPr>
      <w:pStyle w:val="Header"/>
    </w:pPr>
    <w:r>
      <w:rPr>
        <w:noProof/>
      </w:rPr>
      <w:drawing>
        <wp:inline distT="0" distB="0" distL="0" distR="0" wp14:anchorId="3F2E9828" wp14:editId="206A7808">
          <wp:extent cx="1534602" cy="361315"/>
          <wp:effectExtent l="0" t="0" r="8890" b="635"/>
          <wp:docPr id="973657795" name="Picture 1" descr="A blue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57795" name="Picture 1" descr="A blue text on a white backgroun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06" b="19733"/>
                  <a:stretch/>
                </pic:blipFill>
                <pic:spPr bwMode="auto">
                  <a:xfrm>
                    <a:off x="0" y="0"/>
                    <a:ext cx="1587254" cy="373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9C71" w14:textId="26E28C8D" w:rsidR="009B18A3" w:rsidRDefault="009B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0091B"/>
    <w:multiLevelType w:val="multilevel"/>
    <w:tmpl w:val="282E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A4F37"/>
    <w:multiLevelType w:val="hybridMultilevel"/>
    <w:tmpl w:val="667E8E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042275">
    <w:abstractNumId w:val="0"/>
  </w:num>
  <w:num w:numId="2" w16cid:durableId="130642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33"/>
    <w:rsid w:val="00184220"/>
    <w:rsid w:val="001F4356"/>
    <w:rsid w:val="00387055"/>
    <w:rsid w:val="00404918"/>
    <w:rsid w:val="00474D7D"/>
    <w:rsid w:val="00475300"/>
    <w:rsid w:val="00653833"/>
    <w:rsid w:val="006670AA"/>
    <w:rsid w:val="00684E34"/>
    <w:rsid w:val="006F0E0D"/>
    <w:rsid w:val="006F6BE3"/>
    <w:rsid w:val="00774396"/>
    <w:rsid w:val="007C53EA"/>
    <w:rsid w:val="00895519"/>
    <w:rsid w:val="008C2D6C"/>
    <w:rsid w:val="00902563"/>
    <w:rsid w:val="009B12A6"/>
    <w:rsid w:val="009B18A3"/>
    <w:rsid w:val="00AB0A7A"/>
    <w:rsid w:val="00AD0FE3"/>
    <w:rsid w:val="00AE73CE"/>
    <w:rsid w:val="00B256CC"/>
    <w:rsid w:val="00B70405"/>
    <w:rsid w:val="00BD196A"/>
    <w:rsid w:val="00C66D1A"/>
    <w:rsid w:val="00CD1517"/>
    <w:rsid w:val="00CD1E73"/>
    <w:rsid w:val="00CE5420"/>
    <w:rsid w:val="00DD18A9"/>
    <w:rsid w:val="00DF0806"/>
    <w:rsid w:val="00E36C04"/>
    <w:rsid w:val="00E969DF"/>
    <w:rsid w:val="00F01FA3"/>
    <w:rsid w:val="00F14C72"/>
    <w:rsid w:val="00F90419"/>
    <w:rsid w:val="00FF1BC8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9A0F"/>
  <w15:chartTrackingRefBased/>
  <w15:docId w15:val="{8B3D8C9A-9830-497B-9E06-282D6E32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8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833"/>
  </w:style>
  <w:style w:type="paragraph" w:styleId="Footer">
    <w:name w:val="footer"/>
    <w:basedOn w:val="Normal"/>
    <w:link w:val="FooterChar"/>
    <w:uiPriority w:val="99"/>
    <w:unhideWhenUsed/>
    <w:rsid w:val="00653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833"/>
  </w:style>
  <w:style w:type="paragraph" w:styleId="Revision">
    <w:name w:val="Revision"/>
    <w:hidden/>
    <w:uiPriority w:val="99"/>
    <w:semiHidden/>
    <w:rsid w:val="00B704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0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4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0744-3AE9-4C19-B9C2-20CD98CE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Infiel</dc:creator>
  <cp:keywords/>
  <dc:description/>
  <cp:lastModifiedBy>Sarah Tanuvasa</cp:lastModifiedBy>
  <cp:revision>8</cp:revision>
  <dcterms:created xsi:type="dcterms:W3CDTF">2025-03-10T16:38:00Z</dcterms:created>
  <dcterms:modified xsi:type="dcterms:W3CDTF">2025-03-26T04:52:00Z</dcterms:modified>
</cp:coreProperties>
</file>